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15A1C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C353C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53CF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113.050,00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C353CF">
        <w:rPr>
          <w:rFonts w:ascii="Times New Roman" w:hAnsi="Times New Roman" w:cs="Times New Roman"/>
          <w:sz w:val="22"/>
          <w:szCs w:val="22"/>
        </w:rPr>
        <w:t>cento e treze mil e cinquenta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bookmarkStart w:id="3" w:name="_GoBack"/>
      <w:bookmarkEnd w:id="3"/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FA" w:rsidRDefault="00434CFA" w:rsidP="009669B9">
      <w:r>
        <w:separator/>
      </w:r>
    </w:p>
  </w:endnote>
  <w:endnote w:type="continuationSeparator" w:id="0">
    <w:p w:rsidR="00434CFA" w:rsidRDefault="00434CFA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FA" w:rsidRDefault="00434CFA" w:rsidP="009669B9">
      <w:r>
        <w:separator/>
      </w:r>
    </w:p>
  </w:footnote>
  <w:footnote w:type="continuationSeparator" w:id="0">
    <w:p w:rsidR="00434CFA" w:rsidRDefault="00434CFA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34CFA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1A94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353CF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15A1C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D364-6CE7-4456-877A-724A30A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2022-05-26T15:43:00Z</cp:lastPrinted>
  <dcterms:created xsi:type="dcterms:W3CDTF">2022-05-26T15:44:00Z</dcterms:created>
  <dcterms:modified xsi:type="dcterms:W3CDTF">2022-05-26T15:44:00Z</dcterms:modified>
</cp:coreProperties>
</file>