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111AC" w14:textId="48E15D2A" w:rsidR="008A3735" w:rsidRPr="008A3735" w:rsidRDefault="008A3735" w:rsidP="008A3735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u w:val="single"/>
        </w:rPr>
      </w:pPr>
      <w:r w:rsidRPr="008A3735">
        <w:rPr>
          <w:b/>
          <w:bCs/>
          <w:sz w:val="22"/>
          <w:szCs w:val="22"/>
          <w:u w:val="single"/>
        </w:rPr>
        <w:t>DECRETO Nº</w:t>
      </w:r>
      <w:r w:rsidRPr="008A3735">
        <w:rPr>
          <w:b/>
          <w:bCs/>
          <w:sz w:val="22"/>
          <w:szCs w:val="22"/>
          <w:u w:val="single"/>
        </w:rPr>
        <w:t xml:space="preserve"> 1.553,</w:t>
      </w:r>
      <w:r w:rsidRPr="008A3735">
        <w:rPr>
          <w:b/>
          <w:bCs/>
          <w:sz w:val="22"/>
          <w:szCs w:val="22"/>
          <w:u w:val="single"/>
        </w:rPr>
        <w:t xml:space="preserve"> DE </w:t>
      </w:r>
      <w:r w:rsidRPr="008A3735">
        <w:rPr>
          <w:b/>
          <w:bCs/>
          <w:sz w:val="22"/>
          <w:szCs w:val="22"/>
          <w:u w:val="single"/>
        </w:rPr>
        <w:t>11</w:t>
      </w:r>
      <w:r w:rsidRPr="008A3735">
        <w:rPr>
          <w:b/>
          <w:bCs/>
          <w:sz w:val="22"/>
          <w:szCs w:val="22"/>
          <w:u w:val="single"/>
        </w:rPr>
        <w:t xml:space="preserve"> </w:t>
      </w:r>
      <w:r w:rsidRPr="008A3735">
        <w:rPr>
          <w:b/>
          <w:bCs/>
          <w:sz w:val="22"/>
          <w:szCs w:val="22"/>
          <w:u w:val="single"/>
        </w:rPr>
        <w:t>DE</w:t>
      </w:r>
      <w:r w:rsidRPr="008A3735">
        <w:rPr>
          <w:b/>
          <w:bCs/>
          <w:sz w:val="22"/>
          <w:szCs w:val="22"/>
          <w:u w:val="single"/>
        </w:rPr>
        <w:t xml:space="preserve"> OUTUBRO DE 2022</w:t>
      </w:r>
      <w:r w:rsidRPr="008A3735">
        <w:rPr>
          <w:b/>
          <w:bCs/>
          <w:sz w:val="22"/>
          <w:szCs w:val="22"/>
          <w:u w:val="single"/>
        </w:rPr>
        <w:t>.</w:t>
      </w:r>
    </w:p>
    <w:p w14:paraId="21FFB340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698C67D4" w14:textId="77777777" w:rsidR="008A3735" w:rsidRPr="008A3735" w:rsidRDefault="008A3735" w:rsidP="008A3735">
      <w:pPr>
        <w:autoSpaceDE w:val="0"/>
        <w:autoSpaceDN w:val="0"/>
        <w:adjustRightInd w:val="0"/>
        <w:ind w:left="3969"/>
        <w:jc w:val="both"/>
        <w:rPr>
          <w:b/>
          <w:iCs/>
          <w:sz w:val="22"/>
          <w:szCs w:val="22"/>
        </w:rPr>
      </w:pPr>
      <w:r w:rsidRPr="008A3735">
        <w:rPr>
          <w:b/>
          <w:iCs/>
          <w:sz w:val="22"/>
          <w:szCs w:val="22"/>
        </w:rPr>
        <w:t>"Dispõe sobre cumprimento do Decreto Federal nº 10.540/2020, que regulamenta o padrão mínimo de qualidade do Sistema Único e Integrado de Execução Orçamentária, Administração Financeira e Controle (SIAFIC) e dá outras providências."</w:t>
      </w:r>
    </w:p>
    <w:p w14:paraId="4A781817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7C410FA8" w14:textId="77777777" w:rsidR="008A3735" w:rsidRPr="008A3735" w:rsidRDefault="008A3735" w:rsidP="008A3735">
      <w:pPr>
        <w:autoSpaceDE w:val="0"/>
        <w:autoSpaceDN w:val="0"/>
        <w:adjustRightInd w:val="0"/>
        <w:ind w:left="5103"/>
        <w:jc w:val="both"/>
        <w:rPr>
          <w:i/>
          <w:iCs/>
          <w:sz w:val="22"/>
          <w:szCs w:val="22"/>
        </w:rPr>
      </w:pPr>
    </w:p>
    <w:p w14:paraId="6702900C" w14:textId="34F99561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bCs/>
          <w:sz w:val="22"/>
          <w:szCs w:val="22"/>
        </w:rPr>
        <w:t>ANT</w:t>
      </w:r>
      <w:r>
        <w:rPr>
          <w:b/>
          <w:bCs/>
          <w:sz w:val="22"/>
          <w:szCs w:val="22"/>
        </w:rPr>
        <w:t>O</w:t>
      </w:r>
      <w:r w:rsidRPr="008A3735">
        <w:rPr>
          <w:b/>
          <w:bCs/>
          <w:sz w:val="22"/>
          <w:szCs w:val="22"/>
        </w:rPr>
        <w:t>NIO CARLOS MANGINI</w:t>
      </w:r>
      <w:r w:rsidRPr="008A3735">
        <w:rPr>
          <w:sz w:val="22"/>
          <w:szCs w:val="22"/>
        </w:rPr>
        <w:t xml:space="preserve">, Prefeito do Município de Cabreúva, Estado de São Paulo, </w:t>
      </w:r>
      <w:r>
        <w:rPr>
          <w:sz w:val="22"/>
          <w:szCs w:val="22"/>
        </w:rPr>
        <w:t xml:space="preserve">no uso </w:t>
      </w:r>
      <w:r w:rsidRPr="008A3735">
        <w:rPr>
          <w:sz w:val="22"/>
          <w:szCs w:val="22"/>
        </w:rPr>
        <w:t>de suas atribuições, conferidas por lei, e;</w:t>
      </w:r>
    </w:p>
    <w:p w14:paraId="685D0B7A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48E2F78" w14:textId="0B721C04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 xml:space="preserve">Considerando </w:t>
      </w:r>
      <w:r w:rsidRPr="008A3735">
        <w:rPr>
          <w:sz w:val="22"/>
          <w:szCs w:val="22"/>
        </w:rPr>
        <w:t xml:space="preserve">a publicação do Decreto Federal nº 10.540/2020, de 05 de novembro de 2020, que impõe a obrigatoriedade de implantação do padrão mínimo de qualidade do Sistema Único e Integrado de Execução Orçamentária – </w:t>
      </w:r>
      <w:proofErr w:type="spellStart"/>
      <w:r w:rsidRPr="008A3735">
        <w:rPr>
          <w:sz w:val="22"/>
          <w:szCs w:val="22"/>
        </w:rPr>
        <w:t>Siafic</w:t>
      </w:r>
      <w:proofErr w:type="spellEnd"/>
      <w:r>
        <w:rPr>
          <w:sz w:val="22"/>
          <w:szCs w:val="22"/>
        </w:rPr>
        <w:t>;</w:t>
      </w:r>
      <w:r w:rsidRPr="008A3735">
        <w:rPr>
          <w:sz w:val="22"/>
          <w:szCs w:val="22"/>
        </w:rPr>
        <w:t xml:space="preserve"> </w:t>
      </w:r>
    </w:p>
    <w:p w14:paraId="6DBFFADD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7907DC2E" w14:textId="0AE10DFC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previsão legal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que dispõe em seu artigo 1º, §§ 1</w:t>
      </w:r>
      <w:r>
        <w:rPr>
          <w:sz w:val="22"/>
          <w:szCs w:val="22"/>
        </w:rPr>
        <w:t>º</w:t>
      </w:r>
      <w:r w:rsidRPr="008A3735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8A3735">
        <w:rPr>
          <w:sz w:val="22"/>
          <w:szCs w:val="22"/>
        </w:rPr>
        <w:t xml:space="preserve">3º e 6º do Decreto Federal nº 10.540/2020, que 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será único no Município, com ou sem rateio de despesas e que o Poder Executivo é o responsável pela contratação ou desenvolvimento e pela manutenção e atualização e gerenciamento desse sistema, e ainda, pela definição das regras contábeis e das políticas de acesso e segurança da informação aplicáveis aos Poderes Executivo e Legislativo Municipais e ainda as entidades e órgãos do Município, resguardada a autonomia dos Poderes; </w:t>
      </w:r>
    </w:p>
    <w:p w14:paraId="3D96C021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B558FB9" w14:textId="76E23B7C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conclusão do estudo e levantamento técnicos realizado pela Comissão de Estudos e Avaliação do Padrão mínimo de qualidade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, que apreciou além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>, também os sistemas estruturantes atualmente utilizados tanto pelo Poder Executivo, suas Autarquias e do Poder Legislativo;</w:t>
      </w:r>
    </w:p>
    <w:p w14:paraId="7C778EF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11B45CA5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Considerando</w:t>
      </w:r>
      <w:r w:rsidRPr="008A3735">
        <w:rPr>
          <w:sz w:val="22"/>
          <w:szCs w:val="22"/>
        </w:rPr>
        <w:t xml:space="preserve"> a avaliação do software da empresa CONAM – Consultoria em Administração Pública Municipal, que se demonstrou adequado, que detém reais condições de dar atendimento de todos os requisitos exigidos no Decreto Federal nº 10.540/2020, para a devida implantação do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>;</w:t>
      </w:r>
    </w:p>
    <w:p w14:paraId="399C61D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lastRenderedPageBreak/>
        <w:t>Considerando</w:t>
      </w:r>
      <w:r w:rsidRPr="008A3735">
        <w:rPr>
          <w:sz w:val="22"/>
          <w:szCs w:val="22"/>
        </w:rPr>
        <w:t xml:space="preserve"> a obrigação de atendimento as disposições do Decreto Federal nº 10.540/2020 a partir de 3 de janeiro de 2023 por todos os entes Federativos;</w:t>
      </w:r>
    </w:p>
    <w:p w14:paraId="3F62194C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3171482F" w14:textId="77777777" w:rsid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  <w:r w:rsidRPr="008A3735">
        <w:rPr>
          <w:b/>
          <w:bCs/>
          <w:sz w:val="22"/>
          <w:szCs w:val="22"/>
          <w:u w:val="single"/>
        </w:rPr>
        <w:t>DECRETA</w:t>
      </w:r>
      <w:r w:rsidRPr="008A3735">
        <w:rPr>
          <w:b/>
          <w:bCs/>
          <w:sz w:val="22"/>
          <w:szCs w:val="22"/>
        </w:rPr>
        <w:t>:</w:t>
      </w:r>
    </w:p>
    <w:p w14:paraId="6010F410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2"/>
          <w:szCs w:val="22"/>
        </w:rPr>
      </w:pPr>
    </w:p>
    <w:p w14:paraId="61EB092A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Art. 1º</w:t>
      </w:r>
      <w:r w:rsidRPr="008A3735">
        <w:rPr>
          <w:sz w:val="22"/>
          <w:szCs w:val="22"/>
        </w:rPr>
        <w:t xml:space="preserve"> Considera apta para implantação do Sistema Único e Integrado de Execução Orçamentária, Administração Financeira e Controle (SIAFIC), no âmbito do município de Cabreúva, nos termos do Decreto Federal nº 10.540/2020, a empresa CONAM - Consultoria em Administração Municipal, com sede à Rua Marquês de Paranaguá, n.º </w:t>
      </w:r>
    </w:p>
    <w:p w14:paraId="10CB8526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sz w:val="22"/>
          <w:szCs w:val="22"/>
        </w:rPr>
        <w:t>348 no município São Paulo, Estado São Paulo, com registro no CNPJ/MF sob n.º 51.235.448/0001-25.</w:t>
      </w:r>
    </w:p>
    <w:p w14:paraId="6ABFC411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59D1A208" w14:textId="056FF8EF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 xml:space="preserve">Art. 2º </w:t>
      </w:r>
      <w:r w:rsidRPr="008A3735">
        <w:rPr>
          <w:sz w:val="22"/>
          <w:szCs w:val="22"/>
        </w:rPr>
        <w:t>Para fins do adequado controle orçamentário e transparência do uso de recursos públicos municipais e em decorrência do §</w:t>
      </w:r>
      <w:r>
        <w:rPr>
          <w:sz w:val="22"/>
          <w:szCs w:val="22"/>
        </w:rPr>
        <w:t xml:space="preserve"> </w:t>
      </w:r>
      <w:r w:rsidRPr="008A3735">
        <w:rPr>
          <w:sz w:val="22"/>
          <w:szCs w:val="22"/>
        </w:rPr>
        <w:t xml:space="preserve">3º do art. 1º do Decreto Federal nº 10.540/2020, as despesas com o </w:t>
      </w:r>
      <w:proofErr w:type="spellStart"/>
      <w:r w:rsidRPr="008A3735">
        <w:rPr>
          <w:sz w:val="22"/>
          <w:szCs w:val="22"/>
        </w:rPr>
        <w:t>Siafic</w:t>
      </w:r>
      <w:proofErr w:type="spellEnd"/>
      <w:r w:rsidRPr="008A3735">
        <w:rPr>
          <w:sz w:val="22"/>
          <w:szCs w:val="22"/>
        </w:rPr>
        <w:t xml:space="preserve"> serão efetuadas através de rateio. </w:t>
      </w:r>
    </w:p>
    <w:p w14:paraId="5A41EF49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14:paraId="2E85B051" w14:textId="77777777" w:rsidR="008A3735" w:rsidRPr="008A3735" w:rsidRDefault="008A3735" w:rsidP="008A3735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8A3735">
        <w:rPr>
          <w:b/>
          <w:sz w:val="22"/>
          <w:szCs w:val="22"/>
        </w:rPr>
        <w:t>Art. 3º</w:t>
      </w:r>
      <w:r w:rsidRPr="008A3735">
        <w:rPr>
          <w:sz w:val="22"/>
          <w:szCs w:val="22"/>
        </w:rPr>
        <w:t xml:space="preserve"> Este Decreto entra em vigor na data de sua publicação.</w:t>
      </w:r>
    </w:p>
    <w:p w14:paraId="59C9E35F" w14:textId="77777777" w:rsidR="008A3735" w:rsidRPr="008A3735" w:rsidRDefault="008A3735" w:rsidP="008A3735">
      <w:pPr>
        <w:spacing w:line="360" w:lineRule="auto"/>
        <w:jc w:val="both"/>
        <w:rPr>
          <w:sz w:val="22"/>
          <w:szCs w:val="22"/>
        </w:rPr>
      </w:pPr>
    </w:p>
    <w:p w14:paraId="22EE4C99" w14:textId="46642279" w:rsidR="008A3735" w:rsidRPr="008A3735" w:rsidRDefault="008A3735" w:rsidP="008A3735">
      <w:pPr>
        <w:jc w:val="center"/>
        <w:rPr>
          <w:color w:val="000000"/>
          <w:sz w:val="22"/>
          <w:szCs w:val="22"/>
        </w:rPr>
      </w:pPr>
      <w:r w:rsidRPr="008A3735">
        <w:rPr>
          <w:color w:val="000000"/>
          <w:sz w:val="22"/>
          <w:szCs w:val="22"/>
        </w:rPr>
        <w:t xml:space="preserve">PREFEITURA DO MUNICÍPIO DE CABREÚVA, em </w:t>
      </w:r>
      <w:r>
        <w:rPr>
          <w:color w:val="000000"/>
          <w:sz w:val="22"/>
          <w:szCs w:val="22"/>
        </w:rPr>
        <w:t>11</w:t>
      </w:r>
      <w:r w:rsidRPr="008A3735">
        <w:rPr>
          <w:color w:val="000000"/>
          <w:sz w:val="22"/>
          <w:szCs w:val="22"/>
        </w:rPr>
        <w:t xml:space="preserve"> de outubro de 2022.</w:t>
      </w:r>
    </w:p>
    <w:p w14:paraId="2AFD4022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509214D1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0F35862C" w14:textId="77777777" w:rsidR="008A3735" w:rsidRPr="008A3735" w:rsidRDefault="008A3735" w:rsidP="008A3735">
      <w:pPr>
        <w:jc w:val="both"/>
        <w:rPr>
          <w:color w:val="000000"/>
          <w:sz w:val="22"/>
          <w:szCs w:val="22"/>
        </w:rPr>
      </w:pPr>
    </w:p>
    <w:p w14:paraId="1368FD36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ANTONIO CARLOS MANGINI</w:t>
      </w:r>
    </w:p>
    <w:p w14:paraId="3DC6AF1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Prefeito</w:t>
      </w:r>
    </w:p>
    <w:p w14:paraId="0A37370F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0347F50C" w14:textId="2BA90BD2" w:rsidR="008A3735" w:rsidRPr="008A3735" w:rsidRDefault="008A3735" w:rsidP="008A3735">
      <w:pPr>
        <w:jc w:val="both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 xml:space="preserve">Arquivado </w:t>
      </w:r>
      <w:r w:rsidRPr="008A3735">
        <w:rPr>
          <w:color w:val="000000"/>
          <w:sz w:val="22"/>
          <w:szCs w:val="22"/>
        </w:rPr>
        <w:t xml:space="preserve">em pasta própria e publicado no local de costume. Setor de Expediente da Prefeitura de Cabreúva, em </w:t>
      </w:r>
      <w:r>
        <w:rPr>
          <w:color w:val="000000"/>
          <w:sz w:val="22"/>
          <w:szCs w:val="22"/>
        </w:rPr>
        <w:t>11</w:t>
      </w:r>
      <w:bookmarkStart w:id="0" w:name="_GoBack"/>
      <w:bookmarkEnd w:id="0"/>
      <w:r w:rsidRPr="008A3735">
        <w:rPr>
          <w:color w:val="000000"/>
          <w:sz w:val="22"/>
          <w:szCs w:val="22"/>
        </w:rPr>
        <w:t xml:space="preserve"> de outubro de 2022.</w:t>
      </w:r>
    </w:p>
    <w:p w14:paraId="7A90827B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14EAA09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081EE393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</w:p>
    <w:p w14:paraId="240D2C69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ALZIRA APARECIDA PELEGRINI RODRIGUES</w:t>
      </w:r>
    </w:p>
    <w:p w14:paraId="286D7FDA" w14:textId="77777777" w:rsidR="008A3735" w:rsidRPr="008A3735" w:rsidRDefault="008A3735" w:rsidP="008A3735">
      <w:pPr>
        <w:jc w:val="center"/>
        <w:rPr>
          <w:b/>
          <w:color w:val="000000"/>
          <w:sz w:val="22"/>
          <w:szCs w:val="22"/>
        </w:rPr>
      </w:pPr>
      <w:r w:rsidRPr="008A3735">
        <w:rPr>
          <w:b/>
          <w:color w:val="000000"/>
          <w:sz w:val="22"/>
          <w:szCs w:val="22"/>
        </w:rPr>
        <w:t>Agente Jurídico do Município de Cabreúva</w:t>
      </w:r>
    </w:p>
    <w:p w14:paraId="0BCEA185" w14:textId="77777777" w:rsidR="008A3735" w:rsidRPr="008A3735" w:rsidRDefault="008A3735" w:rsidP="008A3735">
      <w:pPr>
        <w:jc w:val="center"/>
        <w:rPr>
          <w:b/>
          <w:bCs/>
          <w:sz w:val="22"/>
          <w:szCs w:val="22"/>
        </w:rPr>
      </w:pPr>
    </w:p>
    <w:p w14:paraId="33E77E52" w14:textId="17197672" w:rsidR="004E1FEF" w:rsidRPr="008A3735" w:rsidRDefault="004E1FEF" w:rsidP="003805E9">
      <w:pPr>
        <w:jc w:val="center"/>
        <w:rPr>
          <w:b/>
          <w:bCs/>
          <w:sz w:val="22"/>
          <w:szCs w:val="22"/>
        </w:rPr>
      </w:pPr>
    </w:p>
    <w:sectPr w:rsidR="004E1FEF" w:rsidRPr="008A3735" w:rsidSect="008A3735">
      <w:headerReference w:type="even" r:id="rId7"/>
      <w:headerReference w:type="default" r:id="rId8"/>
      <w:headerReference w:type="first" r:id="rId9"/>
      <w:pgSz w:w="11906" w:h="16838"/>
      <w:pgMar w:top="1418" w:right="1701" w:bottom="73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2482A" w14:textId="77777777" w:rsidR="00B579BA" w:rsidRDefault="00B579BA" w:rsidP="00681717">
      <w:r>
        <w:separator/>
      </w:r>
    </w:p>
  </w:endnote>
  <w:endnote w:type="continuationSeparator" w:id="0">
    <w:p w14:paraId="66208CDB" w14:textId="77777777" w:rsidR="00B579BA" w:rsidRDefault="00B579B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1F1CF" w14:textId="77777777" w:rsidR="00B579BA" w:rsidRDefault="00B579BA" w:rsidP="00681717">
      <w:r>
        <w:separator/>
      </w:r>
    </w:p>
  </w:footnote>
  <w:footnote w:type="continuationSeparator" w:id="0">
    <w:p w14:paraId="30AB217B" w14:textId="77777777" w:rsidR="00B579BA" w:rsidRDefault="00B579B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579B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9B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579B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8A3735"/>
    <w:rsid w:val="009B0764"/>
    <w:rsid w:val="009D714C"/>
    <w:rsid w:val="00A7037E"/>
    <w:rsid w:val="00A86D7E"/>
    <w:rsid w:val="00AD1338"/>
    <w:rsid w:val="00B15B1D"/>
    <w:rsid w:val="00B579BA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66FA2-F76F-41C2-8DEC-2DD32418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2022-10-11T11:48:00Z</cp:lastPrinted>
  <dcterms:created xsi:type="dcterms:W3CDTF">2022-10-11T11:51:00Z</dcterms:created>
  <dcterms:modified xsi:type="dcterms:W3CDTF">2022-10-11T11:51:00Z</dcterms:modified>
</cp:coreProperties>
</file>